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57" w:rsidRPr="00052673" w:rsidRDefault="00C13757" w:rsidP="00986DE5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052673">
        <w:rPr>
          <w:b/>
          <w:sz w:val="20"/>
          <w:szCs w:val="20"/>
        </w:rPr>
        <w:t>DELEGACIÓN AZCAPOTZALCO</w:t>
      </w:r>
    </w:p>
    <w:p w:rsidR="00C13757" w:rsidRPr="00052673" w:rsidRDefault="00C13757" w:rsidP="00986DE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C13757" w:rsidRPr="00052673" w:rsidRDefault="00C13757" w:rsidP="00986DE5">
      <w:pPr>
        <w:pStyle w:val="BodyText"/>
        <w:ind w:left="0"/>
        <w:jc w:val="both"/>
        <w:rPr>
          <w:rFonts w:ascii="Times New Roman" w:hAnsi="Times New Roman"/>
          <w:spacing w:val="-1"/>
        </w:rPr>
      </w:pPr>
      <w:r w:rsidRPr="00052673">
        <w:rPr>
          <w:rFonts w:ascii="Times New Roman" w:hAnsi="Times New Roman"/>
          <w:b/>
          <w:color w:val="000000"/>
        </w:rPr>
        <w:t xml:space="preserve">MTRA. LILIANA VÁZQUEZ ROA, Directora General de Desarrollo Social, </w:t>
      </w:r>
      <w:r w:rsidRPr="00052673">
        <w:rPr>
          <w:rFonts w:ascii="Times New Roman" w:hAnsi="Times New Roman"/>
          <w:color w:val="000000"/>
        </w:rPr>
        <w:t>con fundamento, en lo dispuesto por los artículos 1, 2, 3 fracción III, 10  fracción X, 11, 37, 38 y 39 fracciones XLV, LVI y LXXXV de la Ley Orgánica de la Administración Pública del Distrito Federal; 11 de la Ley de Procedimiento Administrativo del Distrito Federal; 1 y 33 de la Ley de Desarrollo Social para el Distrito Federal; 102 de la Ley de Presupuesto y Gasto Eficiente del Distrito Federal; 50 del Reglamento de la Ley de Desarrollo Social para el Distrito Federal; 1, 120, 121, 122 fracción V y 122 fracción X inciso D del Reglamento Interior de la Administración Pública del Distrito Federal y de acuerdo a lo siguientes:</w:t>
      </w:r>
    </w:p>
    <w:p w:rsidR="00C13757" w:rsidRPr="00052673" w:rsidRDefault="00C13757" w:rsidP="00986DE5">
      <w:pPr>
        <w:pStyle w:val="BodyText"/>
        <w:ind w:left="0"/>
        <w:jc w:val="both"/>
        <w:rPr>
          <w:rFonts w:ascii="Times New Roman" w:hAnsi="Times New Roman"/>
          <w:spacing w:val="-1"/>
        </w:rPr>
      </w:pPr>
    </w:p>
    <w:p w:rsidR="00C13757" w:rsidRPr="00052673" w:rsidRDefault="00C13757" w:rsidP="00986DE5">
      <w:pPr>
        <w:pStyle w:val="BodyText"/>
        <w:ind w:left="0"/>
        <w:jc w:val="both"/>
        <w:rPr>
          <w:rFonts w:ascii="Times New Roman" w:hAnsi="Times New Roman"/>
          <w:b/>
          <w:bCs/>
          <w:spacing w:val="-1"/>
        </w:rPr>
      </w:pPr>
      <w:r w:rsidRPr="00052673">
        <w:rPr>
          <w:rFonts w:ascii="Times New Roman" w:hAnsi="Times New Roman"/>
          <w:b/>
          <w:bCs/>
        </w:rPr>
        <w:t>AVISO POR EL QUE SE DA A CONOCER LA MODIFICACIÓN A L</w:t>
      </w:r>
      <w:r w:rsidRPr="00052673">
        <w:rPr>
          <w:rFonts w:ascii="Times New Roman" w:hAnsi="Times New Roman"/>
          <w:b/>
          <w:bCs/>
          <w:spacing w:val="-1"/>
        </w:rPr>
        <w:t xml:space="preserve">AS REGLAS DE OPERACIÓN DE LOS PROGRAMAS SOCIALES DE </w:t>
      </w:r>
      <w:r w:rsidRPr="00052673">
        <w:rPr>
          <w:rFonts w:ascii="Times New Roman" w:hAnsi="Times New Roman"/>
          <w:b/>
          <w:bCs/>
        </w:rPr>
        <w:t>LA DELEGACIÓN AZCAPOTZALCO PARA EL EJERCICIO FISCAL 2016, PUBLICADO EN LA GACETA OFICIAL DE LA CIUDAD DE MÉXICO, NÚMERO 39.</w:t>
      </w:r>
    </w:p>
    <w:p w:rsidR="00C13757" w:rsidRPr="00052673" w:rsidRDefault="00C13757" w:rsidP="00986DE5">
      <w:pPr>
        <w:pStyle w:val="BodyText"/>
        <w:ind w:left="0"/>
        <w:jc w:val="both"/>
        <w:rPr>
          <w:rFonts w:ascii="Times New Roman" w:hAnsi="Times New Roman"/>
          <w:b/>
          <w:bCs/>
        </w:rPr>
      </w:pPr>
    </w:p>
    <w:p w:rsidR="00C13757" w:rsidRPr="00052673" w:rsidRDefault="00C13757" w:rsidP="00986DE5">
      <w:pPr>
        <w:pStyle w:val="BodyText"/>
        <w:tabs>
          <w:tab w:val="left" w:pos="540"/>
        </w:tabs>
        <w:ind w:left="0"/>
        <w:jc w:val="both"/>
        <w:rPr>
          <w:rFonts w:ascii="Times New Roman" w:hAnsi="Times New Roman"/>
          <w:spacing w:val="19"/>
        </w:rPr>
      </w:pPr>
      <w:r w:rsidRPr="00052673">
        <w:rPr>
          <w:rFonts w:ascii="Times New Roman" w:hAnsi="Times New Roman"/>
          <w:spacing w:val="19"/>
        </w:rPr>
        <w:t xml:space="preserve">*. </w:t>
      </w:r>
      <w:r w:rsidRPr="00052673">
        <w:rPr>
          <w:rFonts w:ascii="Times New Roman" w:hAnsi="Times New Roman"/>
          <w:b/>
        </w:rPr>
        <w:t>Programa de Apoyo para Estudiantes de 1° y 2° Secundaria</w:t>
      </w:r>
    </w:p>
    <w:p w:rsidR="00C13757" w:rsidRPr="00052673" w:rsidRDefault="00C13757" w:rsidP="00986DE5">
      <w:pPr>
        <w:pStyle w:val="BodyText"/>
        <w:tabs>
          <w:tab w:val="left" w:pos="540"/>
        </w:tabs>
        <w:ind w:left="0"/>
        <w:jc w:val="both"/>
        <w:rPr>
          <w:rFonts w:ascii="Times New Roman" w:hAnsi="Times New Roman"/>
          <w:spacing w:val="19"/>
        </w:rPr>
      </w:pPr>
    </w:p>
    <w:p w:rsidR="00C13757" w:rsidRPr="00052673" w:rsidRDefault="00C13757" w:rsidP="00986DE5">
      <w:pPr>
        <w:pStyle w:val="Heading3"/>
        <w:spacing w:before="0" w:after="0"/>
        <w:jc w:val="center"/>
        <w:rPr>
          <w:rFonts w:ascii="Times New Roman" w:hAnsi="Times New Roman"/>
          <w:spacing w:val="-1"/>
          <w:sz w:val="20"/>
        </w:rPr>
      </w:pPr>
      <w:r w:rsidRPr="00052673">
        <w:rPr>
          <w:rFonts w:ascii="Times New Roman" w:hAnsi="Times New Roman"/>
          <w:sz w:val="20"/>
        </w:rPr>
        <w:t>C</w:t>
      </w:r>
      <w:r w:rsidRPr="00052673">
        <w:rPr>
          <w:rFonts w:ascii="Times New Roman" w:hAnsi="Times New Roman"/>
          <w:spacing w:val="-2"/>
          <w:sz w:val="20"/>
        </w:rPr>
        <w:t>O</w:t>
      </w:r>
      <w:r w:rsidRPr="00052673">
        <w:rPr>
          <w:rFonts w:ascii="Times New Roman" w:hAnsi="Times New Roman"/>
          <w:sz w:val="20"/>
        </w:rPr>
        <w:t>NS</w:t>
      </w:r>
      <w:r w:rsidRPr="00052673">
        <w:rPr>
          <w:rFonts w:ascii="Times New Roman" w:hAnsi="Times New Roman"/>
          <w:spacing w:val="-1"/>
          <w:sz w:val="20"/>
        </w:rPr>
        <w:t>I</w:t>
      </w:r>
      <w:r w:rsidRPr="00052673">
        <w:rPr>
          <w:rFonts w:ascii="Times New Roman" w:hAnsi="Times New Roman"/>
          <w:sz w:val="20"/>
        </w:rPr>
        <w:t>D</w:t>
      </w:r>
      <w:r w:rsidRPr="00052673">
        <w:rPr>
          <w:rFonts w:ascii="Times New Roman" w:hAnsi="Times New Roman"/>
          <w:spacing w:val="-1"/>
          <w:sz w:val="20"/>
        </w:rPr>
        <w:t>ERA</w:t>
      </w:r>
      <w:r w:rsidRPr="00052673">
        <w:rPr>
          <w:rFonts w:ascii="Times New Roman" w:hAnsi="Times New Roman"/>
          <w:sz w:val="20"/>
        </w:rPr>
        <w:t>N</w:t>
      </w:r>
      <w:r w:rsidRPr="00052673">
        <w:rPr>
          <w:rFonts w:ascii="Times New Roman" w:hAnsi="Times New Roman"/>
          <w:spacing w:val="-1"/>
          <w:sz w:val="20"/>
        </w:rPr>
        <w:t>DO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2673">
        <w:rPr>
          <w:rStyle w:val="normaltextrunscx172004404"/>
          <w:rFonts w:ascii="Times New Roman" w:hAnsi="Times New Roman"/>
          <w:sz w:val="20"/>
          <w:szCs w:val="20"/>
        </w:rPr>
        <w:t>Que</w:t>
      </w:r>
      <w:r w:rsidRPr="00052673">
        <w:rPr>
          <w:rFonts w:ascii="Times New Roman" w:hAnsi="Times New Roman"/>
          <w:sz w:val="20"/>
          <w:szCs w:val="20"/>
        </w:rPr>
        <w:t xml:space="preserve"> la Política de Desarrollo Social de nuestra ciudad tiene por objeto proteger, promover y garantizar el cumplimiento de los derechos sociales de sus habitantes y con ello disminuir la desigualdad y la exclusión social en sus diversas formas, propiciando su desarrollo personal, familiar y social, emprendiendo al efecto los programas y acciones necesarias para que tengan acceso a diversos elementos, apoyos o ayudas materiales para llegar a dicho objetivo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2673">
        <w:rPr>
          <w:rFonts w:ascii="Times New Roman" w:hAnsi="Times New Roman"/>
          <w:sz w:val="20"/>
          <w:szCs w:val="20"/>
        </w:rPr>
        <w:t>Que esas acciones y programas para hacer efectivos los derechos sociales reconocidos deben estar completamente apegados a la realidad que viven diariamente los habitantes de nuestra ciudad, y en el caso concreto, los habitantes de la Delegación Azcapotzalco, por lo que saber cuales son esas necesidades y tener una aproximación del número de personas que requieren ser beneficiadas por dichas acciones y programas sociales resulta una tarea primordial.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2673">
        <w:rPr>
          <w:rFonts w:ascii="Times New Roman" w:hAnsi="Times New Roman"/>
          <w:sz w:val="20"/>
          <w:szCs w:val="20"/>
        </w:rPr>
        <w:t xml:space="preserve">Que no obstante las disposiciones presupuestales asignadas a dicho programa social mediante el </w:t>
      </w:r>
      <w:r w:rsidRPr="00052673">
        <w:rPr>
          <w:rFonts w:ascii="Times New Roman" w:hAnsi="Times New Roman"/>
          <w:b/>
          <w:sz w:val="20"/>
          <w:szCs w:val="20"/>
        </w:rPr>
        <w:t xml:space="preserve">Acuerdo </w:t>
      </w:r>
      <w:r w:rsidRPr="00052673">
        <w:rPr>
          <w:rFonts w:ascii="Times New Roman" w:hAnsi="Times New Roman"/>
          <w:b/>
          <w:bCs/>
          <w:sz w:val="20"/>
          <w:szCs w:val="20"/>
        </w:rPr>
        <w:t>COPLADE/SE/I/08/2016</w:t>
      </w:r>
      <w:r w:rsidRPr="00052673">
        <w:rPr>
          <w:rFonts w:ascii="Times New Roman" w:hAnsi="Times New Roman"/>
          <w:sz w:val="20"/>
          <w:szCs w:val="20"/>
        </w:rPr>
        <w:t>, dichas cantidades resultan aún insuficientes para atender la amplia demanda de la población de esta Delegación.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6, 7 III. </w:t>
      </w:r>
      <w:r w:rsidRPr="00052673">
        <w:rPr>
          <w:rFonts w:ascii="Times New Roman" w:hAnsi="Times New Roman"/>
          <w:b/>
          <w:sz w:val="20"/>
          <w:szCs w:val="20"/>
        </w:rPr>
        <w:t>Metas Físicas: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52673">
        <w:rPr>
          <w:rFonts w:ascii="Times New Roman" w:hAnsi="Times New Roman"/>
          <w:sz w:val="20"/>
          <w:szCs w:val="20"/>
          <w:shd w:val="clear" w:color="auto" w:fill="FFFFFF"/>
        </w:rPr>
        <w:t xml:space="preserve">Con este programa se beneficiará 1,364 jóvenes que vivan prioritariamente en las colonias, barrios o pueblos de esta demarcación con menores índices de desarrollo social o bolsones de pobrezas y estén inscritos en alguna de las escuelas secundarias públicas, </w:t>
      </w:r>
      <w:r w:rsidRPr="00052673">
        <w:rPr>
          <w:rFonts w:ascii="Times New Roman" w:hAnsi="Times New Roman"/>
          <w:sz w:val="20"/>
          <w:szCs w:val="20"/>
        </w:rPr>
        <w:t>otorgándoles un apoyo económico de $200 mensuales durante el ejercicio 2016</w:t>
      </w:r>
      <w:r w:rsidRPr="0005267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52673">
        <w:rPr>
          <w:rFonts w:ascii="Times New Roman" w:hAnsi="Times New Roman"/>
          <w:sz w:val="20"/>
          <w:szCs w:val="20"/>
          <w:shd w:val="clear" w:color="auto" w:fill="FFFFFF"/>
        </w:rPr>
        <w:t xml:space="preserve">Con este programa se beneficiará </w:t>
      </w:r>
      <w:r w:rsidRPr="00052673">
        <w:rPr>
          <w:rFonts w:ascii="Times New Roman" w:hAnsi="Times New Roman"/>
          <w:b/>
          <w:sz w:val="20"/>
          <w:szCs w:val="20"/>
          <w:shd w:val="clear" w:color="auto" w:fill="FFFFFF"/>
        </w:rPr>
        <w:t>1,764 jóvenes incrementando la meta en 400 jóvenes más</w:t>
      </w:r>
      <w:r w:rsidRPr="00052673">
        <w:rPr>
          <w:rFonts w:ascii="Times New Roman" w:hAnsi="Times New Roman"/>
          <w:sz w:val="20"/>
          <w:szCs w:val="20"/>
          <w:shd w:val="clear" w:color="auto" w:fill="FFFFFF"/>
        </w:rPr>
        <w:t xml:space="preserve"> que vivan prioritariamente en las colonias, barrios o pueblos de esta demarcación con menores índices de desarrollo social o bolsones de pobrezas y estén inscritos en alguna de las escuelas secundarias públicas, </w:t>
      </w:r>
      <w:r w:rsidRPr="00052673">
        <w:rPr>
          <w:rFonts w:ascii="Times New Roman" w:hAnsi="Times New Roman"/>
          <w:sz w:val="20"/>
          <w:szCs w:val="20"/>
        </w:rPr>
        <w:t>otorgándoles un apoyo económico de $400.00 mensuales durante los meses de noviembre y diciembre durante el ejercicio 2016, para los estudiantes que ingresaron en el mes de octubre, a través de una tarjeta electrónica, cheque a favor del beneficiario y/o tutor o dispersión automática de pago</w:t>
      </w:r>
      <w:r w:rsidRPr="0005267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 xml:space="preserve">En la Página 7 </w:t>
      </w:r>
      <w:r w:rsidRPr="00052673">
        <w:rPr>
          <w:rFonts w:ascii="Times New Roman" w:hAnsi="Times New Roman"/>
          <w:b/>
          <w:sz w:val="20"/>
          <w:szCs w:val="20"/>
          <w:shd w:val="clear" w:color="auto" w:fill="FFFFFF"/>
        </w:rPr>
        <w:t>IV. Programación presupuestal: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>DICE: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52673">
        <w:rPr>
          <w:rFonts w:ascii="Times New Roman" w:hAnsi="Times New Roman"/>
          <w:b/>
          <w:sz w:val="20"/>
          <w:szCs w:val="20"/>
        </w:rPr>
        <w:t>4.1</w:t>
      </w:r>
      <w:r w:rsidRPr="00052673">
        <w:rPr>
          <w:rFonts w:ascii="Times New Roman" w:hAnsi="Times New Roman"/>
          <w:sz w:val="20"/>
          <w:szCs w:val="20"/>
        </w:rPr>
        <w:t xml:space="preserve">. Considerando el principio de orientación del presupuesto con responsabilidad social, que permita a la administración pública asegurar la aplicación del mismo de forma eficiente, eficaz, honrada y con transparencia, se asignó mediante la partida 4419 “Otras Ayudas Sociales a Personas”, la cantidad de </w:t>
      </w:r>
      <w:r w:rsidRPr="00052673">
        <w:rPr>
          <w:rFonts w:ascii="Times New Roman" w:hAnsi="Times New Roman"/>
          <w:sz w:val="20"/>
          <w:szCs w:val="20"/>
          <w:shd w:val="clear" w:color="auto" w:fill="FFFFFF"/>
        </w:rPr>
        <w:t>$1,909,600.00 (Un millón novecientos nueve mil seiscientos pesos 00/100 M.N.)</w:t>
      </w:r>
      <w:r w:rsidRPr="00052673">
        <w:rPr>
          <w:rFonts w:ascii="Times New Roman" w:hAnsi="Times New Roman"/>
          <w:sz w:val="20"/>
          <w:szCs w:val="20"/>
        </w:rPr>
        <w:t xml:space="preserve"> para su ejecución en el ejercicio fiscal 2016, bajo los lineamientos ya previstos y distribuido de la siguiente forma:</w:t>
      </w: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2490"/>
        <w:gridCol w:w="2491"/>
        <w:gridCol w:w="2491"/>
      </w:tblGrid>
      <w:tr w:rsidR="00C13757" w:rsidRPr="00052673" w:rsidTr="00AC05D6">
        <w:tc>
          <w:tcPr>
            <w:tcW w:w="2382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Total de beneficiarias/os</w:t>
            </w:r>
          </w:p>
        </w:tc>
        <w:tc>
          <w:tcPr>
            <w:tcW w:w="2490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Monto unitario anual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Frecuencia de Ministración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Presupuesto Total Anual</w:t>
            </w:r>
          </w:p>
        </w:tc>
      </w:tr>
      <w:tr w:rsidR="00C13757" w:rsidRPr="00052673" w:rsidTr="00AC05D6">
        <w:tc>
          <w:tcPr>
            <w:tcW w:w="2382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1,364</w:t>
            </w:r>
          </w:p>
        </w:tc>
        <w:tc>
          <w:tcPr>
            <w:tcW w:w="2490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Hasta de $1,400.00 (Un mil cuatrocientos pesos 00/100 M.N)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La ayuda económica será entregada a partir de la incorporación del estudiante al programa, a través de una tarjeta electrónica o cheque, en tres ministraciones bimestrales de $400.00 (Cuatrocientos pesos 00/100 M.N) y una mensual de $200.00 (Doscientos pesos 00/100 M.N) 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$1,909,600.00 (Un millón novecientos nueve mil seiscientos pesos 00/100 M.N.)</w:t>
            </w:r>
          </w:p>
        </w:tc>
      </w:tr>
    </w:tbl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052673">
        <w:rPr>
          <w:rFonts w:ascii="Times New Roman" w:hAnsi="Times New Roman"/>
          <w:b/>
          <w:bCs/>
          <w:spacing w:val="-1"/>
          <w:sz w:val="20"/>
          <w:szCs w:val="20"/>
        </w:rPr>
        <w:t>DEBE DECIR: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52673">
        <w:rPr>
          <w:rFonts w:ascii="Times New Roman" w:hAnsi="Times New Roman"/>
          <w:b/>
          <w:sz w:val="20"/>
          <w:szCs w:val="20"/>
        </w:rPr>
        <w:t>4.1</w:t>
      </w:r>
      <w:r w:rsidRPr="00052673">
        <w:rPr>
          <w:rFonts w:ascii="Times New Roman" w:hAnsi="Times New Roman"/>
          <w:sz w:val="20"/>
          <w:szCs w:val="20"/>
        </w:rPr>
        <w:t xml:space="preserve">. Considerando el principio de orientación del presupuesto con responsabilidad social, que permita a la administración pública asegurar la aplicación del mismo de forma eficiente, eficaz, honrada y con transparencia, se asignó mediante la partida 4419 “Otras Ayudas Sociales a Personas”, la cantidad de </w:t>
      </w:r>
      <w:r w:rsidRPr="00052673">
        <w:rPr>
          <w:rFonts w:ascii="Times New Roman" w:hAnsi="Times New Roman"/>
          <w:sz w:val="20"/>
          <w:szCs w:val="20"/>
          <w:shd w:val="clear" w:color="auto" w:fill="FFFFFF"/>
        </w:rPr>
        <w:t>$2,229,600.00 (Dos millones doscientos veintinueve mil seiscientos pesos 00/100 M.N.)</w:t>
      </w:r>
      <w:r w:rsidRPr="00052673">
        <w:rPr>
          <w:rFonts w:ascii="Times New Roman" w:hAnsi="Times New Roman"/>
          <w:sz w:val="20"/>
          <w:szCs w:val="20"/>
        </w:rPr>
        <w:t xml:space="preserve"> para su ejecución en el ejercicio fiscal 2016, bajo los lineamientos ya previstos y distribuido de la siguiente forma:</w:t>
      </w:r>
    </w:p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2490"/>
        <w:gridCol w:w="2491"/>
        <w:gridCol w:w="2491"/>
      </w:tblGrid>
      <w:tr w:rsidR="00C13757" w:rsidRPr="00052673" w:rsidTr="00076F04">
        <w:tc>
          <w:tcPr>
            <w:tcW w:w="2382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Total de beneficiarias/os</w:t>
            </w:r>
          </w:p>
        </w:tc>
        <w:tc>
          <w:tcPr>
            <w:tcW w:w="2490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Monto unitario anual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Frecuencia de Ministración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Presupuesto Total Anual</w:t>
            </w:r>
          </w:p>
        </w:tc>
      </w:tr>
      <w:tr w:rsidR="00C13757" w:rsidRPr="00052673" w:rsidTr="00076F04">
        <w:tc>
          <w:tcPr>
            <w:tcW w:w="2382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1,364</w:t>
            </w:r>
          </w:p>
        </w:tc>
        <w:tc>
          <w:tcPr>
            <w:tcW w:w="2490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Hasta de $1,400.00 (Un mil cuatrocientos pesos 00/100 M.N)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La ayuda económica será entregada a partir de la incorporación del estudiante al programa, a través de una tarjeta electrónica o cheque, en tres ministraciones bimestrales de $400.00 (Cuatrocientos pesos 00/100 M.N) y una mensual de $200.00 (Doscientos pesos 00/100 M.N) 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$1,909,600.00 (Un millón novecientos nueve mil seiscientos pesos 00/100 M.N.)</w:t>
            </w:r>
          </w:p>
        </w:tc>
      </w:tr>
    </w:tbl>
    <w:p w:rsidR="00C13757" w:rsidRPr="00052673" w:rsidRDefault="00C13757" w:rsidP="0098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2490"/>
        <w:gridCol w:w="2491"/>
        <w:gridCol w:w="2491"/>
      </w:tblGrid>
      <w:tr w:rsidR="00C13757" w:rsidRPr="00052673" w:rsidTr="00C52A92">
        <w:tc>
          <w:tcPr>
            <w:tcW w:w="2382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Total de beneficiarias/os, que ingresan en octubre</w:t>
            </w:r>
          </w:p>
        </w:tc>
        <w:tc>
          <w:tcPr>
            <w:tcW w:w="2490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Monto unitario anual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Frecuencia de Ministración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Presupuesto Total Anual</w:t>
            </w:r>
          </w:p>
        </w:tc>
      </w:tr>
      <w:tr w:rsidR="00C13757" w:rsidRPr="00052673" w:rsidTr="00C52A92">
        <w:tc>
          <w:tcPr>
            <w:tcW w:w="2382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2490" w:type="dxa"/>
            <w:vAlign w:val="center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Hasta de $800.00 (Ochocientos pesos 00/100 M.N)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La ayuda económica será entregada a partir de la incorporación del estudiante al programa, a través de una tarjeta electrónica o cheque, en dos ministraciones mensuales de $400.00 (Cuatrocientos pesos 00/100 M.N).</w:t>
            </w:r>
          </w:p>
        </w:tc>
        <w:tc>
          <w:tcPr>
            <w:tcW w:w="2491" w:type="dxa"/>
          </w:tcPr>
          <w:p w:rsidR="00C13757" w:rsidRPr="00052673" w:rsidRDefault="00C13757" w:rsidP="00986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526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$320,000.00 (trescientos veinte mil pesos 00/100 M.N.)</w:t>
            </w:r>
          </w:p>
        </w:tc>
      </w:tr>
    </w:tbl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52673">
        <w:rPr>
          <w:rFonts w:ascii="Times New Roman" w:hAnsi="Times New Roman"/>
          <w:sz w:val="20"/>
          <w:szCs w:val="20"/>
          <w:shd w:val="clear" w:color="auto" w:fill="FFFFFF"/>
        </w:rPr>
        <w:br w:type="page"/>
      </w:r>
      <w:r w:rsidRPr="00052673">
        <w:rPr>
          <w:rStyle w:val="normaltextrunscx21326078"/>
          <w:rFonts w:ascii="Times New Roman" w:hAnsi="Times New Roman"/>
          <w:bCs/>
          <w:sz w:val="20"/>
          <w:szCs w:val="20"/>
        </w:rPr>
        <w:t>“Este programa es de carácter público, no es patrocinado ni promovido por partido político alguno y sus recursos provienen de los impuestos que pagan todos los contribuyentes. Está prohibido el uso de este programa con fines políticos, electorales, de lucro y otros distintos a los establecidos”</w:t>
      </w:r>
    </w:p>
    <w:p w:rsidR="00C13757" w:rsidRPr="00052673" w:rsidRDefault="00C13757" w:rsidP="00986DE5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13757" w:rsidRPr="00052673" w:rsidRDefault="00C13757" w:rsidP="00986DE5">
      <w:pPr>
        <w:spacing w:after="0" w:line="240" w:lineRule="auto"/>
        <w:jc w:val="both"/>
        <w:rPr>
          <w:rStyle w:val="normaltextrunscx21326078"/>
          <w:rFonts w:ascii="Times New Roman" w:hAnsi="Times New Roman"/>
          <w:bCs/>
          <w:sz w:val="20"/>
          <w:szCs w:val="20"/>
        </w:rPr>
      </w:pPr>
      <w:r w:rsidRPr="00052673">
        <w:rPr>
          <w:rStyle w:val="normaltextrunscx21326078"/>
          <w:rFonts w:ascii="Times New Roman" w:hAnsi="Times New Roman"/>
          <w:bCs/>
          <w:sz w:val="20"/>
          <w:szCs w:val="20"/>
        </w:rPr>
        <w:t>Quien haga uso indebido de los recursos de este programa en la Ciudad de México, será sancionado de acuerdo con la Ley aplicable y ante la autoridad competente.</w:t>
      </w:r>
    </w:p>
    <w:p w:rsidR="00C13757" w:rsidRPr="00052673" w:rsidRDefault="00C13757" w:rsidP="00986DE5">
      <w:pPr>
        <w:spacing w:after="0" w:line="240" w:lineRule="auto"/>
        <w:jc w:val="both"/>
        <w:rPr>
          <w:rStyle w:val="normaltextrunscx21326078"/>
          <w:rFonts w:ascii="Times New Roman" w:hAnsi="Times New Roman"/>
          <w:bCs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2673">
        <w:rPr>
          <w:rFonts w:ascii="Times New Roman" w:hAnsi="Times New Roman"/>
          <w:b/>
          <w:sz w:val="20"/>
          <w:szCs w:val="20"/>
        </w:rPr>
        <w:t>TRANSITORIO</w:t>
      </w: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2673">
        <w:rPr>
          <w:rFonts w:ascii="Times New Roman" w:hAnsi="Times New Roman"/>
          <w:b/>
          <w:sz w:val="20"/>
          <w:szCs w:val="20"/>
        </w:rPr>
        <w:t>Primero</w:t>
      </w:r>
      <w:r w:rsidRPr="00052673">
        <w:rPr>
          <w:rFonts w:ascii="Times New Roman" w:hAnsi="Times New Roman"/>
          <w:sz w:val="20"/>
          <w:szCs w:val="20"/>
        </w:rPr>
        <w:t>.- Publíquese en la Gaceta Oficial de la Ciudad de México.</w:t>
      </w:r>
    </w:p>
    <w:p w:rsidR="00C13757" w:rsidRPr="00052673" w:rsidRDefault="00C13757" w:rsidP="00986D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52673">
        <w:rPr>
          <w:rFonts w:ascii="Times New Roman" w:hAnsi="Times New Roman"/>
          <w:b/>
          <w:sz w:val="20"/>
          <w:szCs w:val="20"/>
        </w:rPr>
        <w:t>Segundo.</w:t>
      </w:r>
      <w:r w:rsidRPr="00052673">
        <w:rPr>
          <w:rFonts w:ascii="Times New Roman" w:hAnsi="Times New Roman"/>
          <w:sz w:val="20"/>
          <w:szCs w:val="20"/>
        </w:rPr>
        <w:t>- Así como su modificación publicada</w:t>
      </w:r>
      <w:r w:rsidRPr="00052673">
        <w:rPr>
          <w:rFonts w:ascii="Times New Roman" w:hAnsi="Times New Roman"/>
          <w:bCs/>
          <w:sz w:val="20"/>
          <w:szCs w:val="20"/>
        </w:rPr>
        <w:t xml:space="preserve"> en la Gaceta Oficial de la Ciudad de México, Número 122.</w:t>
      </w:r>
    </w:p>
    <w:p w:rsidR="00C13757" w:rsidRPr="00052673" w:rsidRDefault="00C13757" w:rsidP="00986D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52673">
        <w:rPr>
          <w:rFonts w:ascii="Times New Roman" w:hAnsi="Times New Roman"/>
          <w:sz w:val="20"/>
          <w:szCs w:val="20"/>
        </w:rPr>
        <w:t>Azcapotzalco Ciudad de México a 08 de noviembre de 2016</w:t>
      </w: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2673">
        <w:rPr>
          <w:rFonts w:ascii="Times New Roman" w:hAnsi="Times New Roman"/>
          <w:b/>
          <w:sz w:val="20"/>
          <w:szCs w:val="20"/>
        </w:rPr>
        <w:t>LA DIRECTORA DE GENERAL DE DESARROLLO SOCIAL</w:t>
      </w: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757" w:rsidRPr="00052673" w:rsidRDefault="00C13757" w:rsidP="00986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2673">
        <w:rPr>
          <w:rFonts w:ascii="Times New Roman" w:hAnsi="Times New Roman"/>
          <w:b/>
          <w:sz w:val="20"/>
          <w:szCs w:val="20"/>
        </w:rPr>
        <w:t>MTRA. LILIANA VÁZQUEZ ROA</w:t>
      </w:r>
    </w:p>
    <w:p w:rsidR="00C13757" w:rsidRPr="00052673" w:rsidRDefault="00C13757" w:rsidP="00986DE5">
      <w:pPr>
        <w:pStyle w:val="paragraphscx21326078"/>
        <w:spacing w:before="0" w:beforeAutospacing="0" w:after="0" w:afterAutospacing="0"/>
        <w:jc w:val="center"/>
        <w:textAlignment w:val="baseline"/>
        <w:rPr>
          <w:b/>
          <w:sz w:val="20"/>
          <w:szCs w:val="20"/>
          <w:lang w:val="es-MX"/>
        </w:rPr>
      </w:pPr>
      <w:r w:rsidRPr="00052673">
        <w:rPr>
          <w:b/>
          <w:sz w:val="20"/>
          <w:szCs w:val="20"/>
          <w:lang w:val="es-MX"/>
        </w:rPr>
        <w:t>DELEGACIÓN AZCAPOTZALCO</w:t>
      </w:r>
    </w:p>
    <w:sectPr w:rsidR="00C13757" w:rsidRPr="00052673" w:rsidSect="00052673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57" w:rsidRDefault="00C13757" w:rsidP="00DA686C">
      <w:pPr>
        <w:spacing w:after="0" w:line="240" w:lineRule="auto"/>
      </w:pPr>
      <w:r>
        <w:separator/>
      </w:r>
    </w:p>
  </w:endnote>
  <w:endnote w:type="continuationSeparator" w:id="0">
    <w:p w:rsidR="00C13757" w:rsidRDefault="00C13757" w:rsidP="00DA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57" w:rsidRDefault="00C13757" w:rsidP="00DA686C">
      <w:pPr>
        <w:spacing w:after="0" w:line="240" w:lineRule="auto"/>
      </w:pPr>
      <w:r>
        <w:separator/>
      </w:r>
    </w:p>
  </w:footnote>
  <w:footnote w:type="continuationSeparator" w:id="0">
    <w:p w:rsidR="00C13757" w:rsidRDefault="00C13757" w:rsidP="00DA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86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D8D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EA2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043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A5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481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EC5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24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B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40F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64"/>
    <w:rsid w:val="0000148A"/>
    <w:rsid w:val="00010AD0"/>
    <w:rsid w:val="00021701"/>
    <w:rsid w:val="0002492C"/>
    <w:rsid w:val="0002699C"/>
    <w:rsid w:val="00042463"/>
    <w:rsid w:val="00042AFD"/>
    <w:rsid w:val="00046652"/>
    <w:rsid w:val="00047ADD"/>
    <w:rsid w:val="0005085C"/>
    <w:rsid w:val="00050E05"/>
    <w:rsid w:val="00052673"/>
    <w:rsid w:val="00054725"/>
    <w:rsid w:val="00065714"/>
    <w:rsid w:val="00072CF7"/>
    <w:rsid w:val="00076340"/>
    <w:rsid w:val="00076F04"/>
    <w:rsid w:val="0007748B"/>
    <w:rsid w:val="00084C68"/>
    <w:rsid w:val="00086E87"/>
    <w:rsid w:val="00097651"/>
    <w:rsid w:val="000A2A0D"/>
    <w:rsid w:val="000B4A47"/>
    <w:rsid w:val="000B53A4"/>
    <w:rsid w:val="000C0F12"/>
    <w:rsid w:val="000D0D3F"/>
    <w:rsid w:val="000D2E77"/>
    <w:rsid w:val="000D309A"/>
    <w:rsid w:val="000E41F1"/>
    <w:rsid w:val="000E5C58"/>
    <w:rsid w:val="000F188E"/>
    <w:rsid w:val="000F754E"/>
    <w:rsid w:val="00100244"/>
    <w:rsid w:val="0010077D"/>
    <w:rsid w:val="0010744C"/>
    <w:rsid w:val="00110FC9"/>
    <w:rsid w:val="00115541"/>
    <w:rsid w:val="00120D33"/>
    <w:rsid w:val="00121B06"/>
    <w:rsid w:val="00124661"/>
    <w:rsid w:val="00131F06"/>
    <w:rsid w:val="00147906"/>
    <w:rsid w:val="00147BA2"/>
    <w:rsid w:val="00151FEB"/>
    <w:rsid w:val="00154DBB"/>
    <w:rsid w:val="0015597F"/>
    <w:rsid w:val="00171217"/>
    <w:rsid w:val="0017382A"/>
    <w:rsid w:val="001824CF"/>
    <w:rsid w:val="00194A59"/>
    <w:rsid w:val="00196160"/>
    <w:rsid w:val="00196845"/>
    <w:rsid w:val="001A07C5"/>
    <w:rsid w:val="001E3EFF"/>
    <w:rsid w:val="001E4C3F"/>
    <w:rsid w:val="001E5F07"/>
    <w:rsid w:val="002005AC"/>
    <w:rsid w:val="00207D1E"/>
    <w:rsid w:val="00212DC9"/>
    <w:rsid w:val="00217E54"/>
    <w:rsid w:val="00220417"/>
    <w:rsid w:val="002215A7"/>
    <w:rsid w:val="0022774F"/>
    <w:rsid w:val="00232A70"/>
    <w:rsid w:val="00234621"/>
    <w:rsid w:val="00234C04"/>
    <w:rsid w:val="00237E66"/>
    <w:rsid w:val="00251C5A"/>
    <w:rsid w:val="00274CA0"/>
    <w:rsid w:val="002761E3"/>
    <w:rsid w:val="00276B67"/>
    <w:rsid w:val="0029530A"/>
    <w:rsid w:val="002A0650"/>
    <w:rsid w:val="002A1E87"/>
    <w:rsid w:val="002A3203"/>
    <w:rsid w:val="002A65E6"/>
    <w:rsid w:val="002B7AD9"/>
    <w:rsid w:val="002D4F78"/>
    <w:rsid w:val="002D6671"/>
    <w:rsid w:val="002E3A46"/>
    <w:rsid w:val="002E75B5"/>
    <w:rsid w:val="002F033C"/>
    <w:rsid w:val="002F2F4F"/>
    <w:rsid w:val="003027D6"/>
    <w:rsid w:val="00303522"/>
    <w:rsid w:val="003052EA"/>
    <w:rsid w:val="00306434"/>
    <w:rsid w:val="003106CC"/>
    <w:rsid w:val="00311AF9"/>
    <w:rsid w:val="003163ED"/>
    <w:rsid w:val="00320EEA"/>
    <w:rsid w:val="003222A2"/>
    <w:rsid w:val="00324CCD"/>
    <w:rsid w:val="00325F73"/>
    <w:rsid w:val="00330D78"/>
    <w:rsid w:val="00333E68"/>
    <w:rsid w:val="003551A4"/>
    <w:rsid w:val="00361A4D"/>
    <w:rsid w:val="00362772"/>
    <w:rsid w:val="003637CC"/>
    <w:rsid w:val="00363CEA"/>
    <w:rsid w:val="00365859"/>
    <w:rsid w:val="00370343"/>
    <w:rsid w:val="00371206"/>
    <w:rsid w:val="00391E72"/>
    <w:rsid w:val="003B0209"/>
    <w:rsid w:val="003B08C9"/>
    <w:rsid w:val="003B2A87"/>
    <w:rsid w:val="003C421A"/>
    <w:rsid w:val="003C6159"/>
    <w:rsid w:val="003D37B8"/>
    <w:rsid w:val="003E36FB"/>
    <w:rsid w:val="003E5885"/>
    <w:rsid w:val="00401D3F"/>
    <w:rsid w:val="00411368"/>
    <w:rsid w:val="00415101"/>
    <w:rsid w:val="0041578E"/>
    <w:rsid w:val="004161EB"/>
    <w:rsid w:val="00431A0D"/>
    <w:rsid w:val="00441EA9"/>
    <w:rsid w:val="00457F68"/>
    <w:rsid w:val="00463DC9"/>
    <w:rsid w:val="00467595"/>
    <w:rsid w:val="00467D81"/>
    <w:rsid w:val="004743D0"/>
    <w:rsid w:val="00474942"/>
    <w:rsid w:val="004846A0"/>
    <w:rsid w:val="0048611C"/>
    <w:rsid w:val="00497D31"/>
    <w:rsid w:val="004B1005"/>
    <w:rsid w:val="004B40FF"/>
    <w:rsid w:val="004B5F1C"/>
    <w:rsid w:val="004C29FC"/>
    <w:rsid w:val="004C3CC9"/>
    <w:rsid w:val="004C4A7D"/>
    <w:rsid w:val="004C675E"/>
    <w:rsid w:val="004D4ADA"/>
    <w:rsid w:val="004D7908"/>
    <w:rsid w:val="004E1A4B"/>
    <w:rsid w:val="004E26DE"/>
    <w:rsid w:val="004E4E1D"/>
    <w:rsid w:val="004F7DDD"/>
    <w:rsid w:val="005056E1"/>
    <w:rsid w:val="00511AE0"/>
    <w:rsid w:val="00511BFE"/>
    <w:rsid w:val="005138A7"/>
    <w:rsid w:val="005171EC"/>
    <w:rsid w:val="0054297F"/>
    <w:rsid w:val="00543E20"/>
    <w:rsid w:val="005507A0"/>
    <w:rsid w:val="00553342"/>
    <w:rsid w:val="00571FD8"/>
    <w:rsid w:val="005749C8"/>
    <w:rsid w:val="00580B94"/>
    <w:rsid w:val="0058444D"/>
    <w:rsid w:val="00584971"/>
    <w:rsid w:val="00591FF1"/>
    <w:rsid w:val="00594443"/>
    <w:rsid w:val="00596D55"/>
    <w:rsid w:val="005A2BFB"/>
    <w:rsid w:val="005A5728"/>
    <w:rsid w:val="005B20BC"/>
    <w:rsid w:val="005B6D2C"/>
    <w:rsid w:val="005D1B63"/>
    <w:rsid w:val="005F4CA3"/>
    <w:rsid w:val="005F7647"/>
    <w:rsid w:val="00602D45"/>
    <w:rsid w:val="00610BBA"/>
    <w:rsid w:val="00610E1D"/>
    <w:rsid w:val="006333E9"/>
    <w:rsid w:val="00635490"/>
    <w:rsid w:val="00637F50"/>
    <w:rsid w:val="006410E1"/>
    <w:rsid w:val="00655766"/>
    <w:rsid w:val="00657506"/>
    <w:rsid w:val="00665E7D"/>
    <w:rsid w:val="00670B43"/>
    <w:rsid w:val="00671A60"/>
    <w:rsid w:val="00673293"/>
    <w:rsid w:val="006752D2"/>
    <w:rsid w:val="00677FBA"/>
    <w:rsid w:val="006837FD"/>
    <w:rsid w:val="00693724"/>
    <w:rsid w:val="00695179"/>
    <w:rsid w:val="00695690"/>
    <w:rsid w:val="006A43B5"/>
    <w:rsid w:val="006B5147"/>
    <w:rsid w:val="006B6BA5"/>
    <w:rsid w:val="006C1762"/>
    <w:rsid w:val="006C4662"/>
    <w:rsid w:val="006C5875"/>
    <w:rsid w:val="006C7EBC"/>
    <w:rsid w:val="006C7FE6"/>
    <w:rsid w:val="006E3E87"/>
    <w:rsid w:val="006F4435"/>
    <w:rsid w:val="00702425"/>
    <w:rsid w:val="007031A0"/>
    <w:rsid w:val="007126F2"/>
    <w:rsid w:val="00714DD3"/>
    <w:rsid w:val="00721178"/>
    <w:rsid w:val="00724784"/>
    <w:rsid w:val="0074716D"/>
    <w:rsid w:val="007473DF"/>
    <w:rsid w:val="007507F9"/>
    <w:rsid w:val="00755000"/>
    <w:rsid w:val="00763831"/>
    <w:rsid w:val="00765930"/>
    <w:rsid w:val="00784A9C"/>
    <w:rsid w:val="00792C76"/>
    <w:rsid w:val="00794E18"/>
    <w:rsid w:val="007970E9"/>
    <w:rsid w:val="007A16C8"/>
    <w:rsid w:val="007A25E8"/>
    <w:rsid w:val="007B149B"/>
    <w:rsid w:val="007E0055"/>
    <w:rsid w:val="007E549A"/>
    <w:rsid w:val="007E62D1"/>
    <w:rsid w:val="007E7CFB"/>
    <w:rsid w:val="00802346"/>
    <w:rsid w:val="00803D21"/>
    <w:rsid w:val="00814FE6"/>
    <w:rsid w:val="0082520A"/>
    <w:rsid w:val="008256C8"/>
    <w:rsid w:val="00827B9B"/>
    <w:rsid w:val="00842AC1"/>
    <w:rsid w:val="008454EA"/>
    <w:rsid w:val="00850CBD"/>
    <w:rsid w:val="008512B3"/>
    <w:rsid w:val="00852203"/>
    <w:rsid w:val="00853210"/>
    <w:rsid w:val="00861F51"/>
    <w:rsid w:val="00865A80"/>
    <w:rsid w:val="00867AC6"/>
    <w:rsid w:val="00867F45"/>
    <w:rsid w:val="00874D72"/>
    <w:rsid w:val="00874EFC"/>
    <w:rsid w:val="008A01E0"/>
    <w:rsid w:val="008A1142"/>
    <w:rsid w:val="008B4F79"/>
    <w:rsid w:val="008B7D77"/>
    <w:rsid w:val="008C0ECD"/>
    <w:rsid w:val="008C372F"/>
    <w:rsid w:val="008C37F6"/>
    <w:rsid w:val="008D1C73"/>
    <w:rsid w:val="008D2C1F"/>
    <w:rsid w:val="008D38D4"/>
    <w:rsid w:val="008D38E1"/>
    <w:rsid w:val="008D3E03"/>
    <w:rsid w:val="008D4B6E"/>
    <w:rsid w:val="008D668F"/>
    <w:rsid w:val="008F16EF"/>
    <w:rsid w:val="009064BA"/>
    <w:rsid w:val="00912F46"/>
    <w:rsid w:val="00913333"/>
    <w:rsid w:val="00913FF9"/>
    <w:rsid w:val="009257F9"/>
    <w:rsid w:val="00931FA1"/>
    <w:rsid w:val="009333E4"/>
    <w:rsid w:val="00955E43"/>
    <w:rsid w:val="00956DC9"/>
    <w:rsid w:val="00967864"/>
    <w:rsid w:val="009725CD"/>
    <w:rsid w:val="00973840"/>
    <w:rsid w:val="00977734"/>
    <w:rsid w:val="00986DE5"/>
    <w:rsid w:val="00987226"/>
    <w:rsid w:val="00997A14"/>
    <w:rsid w:val="009B4349"/>
    <w:rsid w:val="009B4E92"/>
    <w:rsid w:val="009B4EC8"/>
    <w:rsid w:val="009B75C2"/>
    <w:rsid w:val="009C0DF3"/>
    <w:rsid w:val="009D3D04"/>
    <w:rsid w:val="009D6078"/>
    <w:rsid w:val="009D690F"/>
    <w:rsid w:val="009E0033"/>
    <w:rsid w:val="009E1C82"/>
    <w:rsid w:val="009E34E5"/>
    <w:rsid w:val="009E4AF9"/>
    <w:rsid w:val="009F4666"/>
    <w:rsid w:val="009F5CDF"/>
    <w:rsid w:val="00A05B23"/>
    <w:rsid w:val="00A07B22"/>
    <w:rsid w:val="00A14D91"/>
    <w:rsid w:val="00A14DAC"/>
    <w:rsid w:val="00A2058A"/>
    <w:rsid w:val="00A20C35"/>
    <w:rsid w:val="00A22448"/>
    <w:rsid w:val="00A22E0A"/>
    <w:rsid w:val="00A2683F"/>
    <w:rsid w:val="00A273BF"/>
    <w:rsid w:val="00A37515"/>
    <w:rsid w:val="00A421B4"/>
    <w:rsid w:val="00A42ECB"/>
    <w:rsid w:val="00A43737"/>
    <w:rsid w:val="00A43C0B"/>
    <w:rsid w:val="00A471C8"/>
    <w:rsid w:val="00A66CE1"/>
    <w:rsid w:val="00A67D83"/>
    <w:rsid w:val="00A74FAB"/>
    <w:rsid w:val="00A81D0F"/>
    <w:rsid w:val="00A8471F"/>
    <w:rsid w:val="00A91848"/>
    <w:rsid w:val="00AA10EA"/>
    <w:rsid w:val="00AA5730"/>
    <w:rsid w:val="00AA6C51"/>
    <w:rsid w:val="00AB4142"/>
    <w:rsid w:val="00AC05D6"/>
    <w:rsid w:val="00AC09B3"/>
    <w:rsid w:val="00AC288D"/>
    <w:rsid w:val="00AC6650"/>
    <w:rsid w:val="00AD058B"/>
    <w:rsid w:val="00AD1BA8"/>
    <w:rsid w:val="00AD1C48"/>
    <w:rsid w:val="00AD7A3E"/>
    <w:rsid w:val="00AE5421"/>
    <w:rsid w:val="00B01822"/>
    <w:rsid w:val="00B03C06"/>
    <w:rsid w:val="00B053CD"/>
    <w:rsid w:val="00B14798"/>
    <w:rsid w:val="00B1574C"/>
    <w:rsid w:val="00B160C0"/>
    <w:rsid w:val="00B2016A"/>
    <w:rsid w:val="00B27B70"/>
    <w:rsid w:val="00B37CA6"/>
    <w:rsid w:val="00B40906"/>
    <w:rsid w:val="00B43437"/>
    <w:rsid w:val="00B4597C"/>
    <w:rsid w:val="00B63E67"/>
    <w:rsid w:val="00B65CC9"/>
    <w:rsid w:val="00B74A2E"/>
    <w:rsid w:val="00B751B9"/>
    <w:rsid w:val="00B7562A"/>
    <w:rsid w:val="00B91DBB"/>
    <w:rsid w:val="00B969F5"/>
    <w:rsid w:val="00BA664D"/>
    <w:rsid w:val="00BC08F2"/>
    <w:rsid w:val="00BD1D09"/>
    <w:rsid w:val="00BE0A82"/>
    <w:rsid w:val="00BE0F92"/>
    <w:rsid w:val="00BF1A25"/>
    <w:rsid w:val="00BF2BD8"/>
    <w:rsid w:val="00C009BD"/>
    <w:rsid w:val="00C01F41"/>
    <w:rsid w:val="00C11747"/>
    <w:rsid w:val="00C13757"/>
    <w:rsid w:val="00C34059"/>
    <w:rsid w:val="00C36AFE"/>
    <w:rsid w:val="00C41180"/>
    <w:rsid w:val="00C52A92"/>
    <w:rsid w:val="00C631B7"/>
    <w:rsid w:val="00C65250"/>
    <w:rsid w:val="00C75036"/>
    <w:rsid w:val="00C769EA"/>
    <w:rsid w:val="00C81557"/>
    <w:rsid w:val="00C82CDB"/>
    <w:rsid w:val="00C84864"/>
    <w:rsid w:val="00C861F7"/>
    <w:rsid w:val="00C91E0D"/>
    <w:rsid w:val="00C9229D"/>
    <w:rsid w:val="00C93C34"/>
    <w:rsid w:val="00CA6055"/>
    <w:rsid w:val="00CB184C"/>
    <w:rsid w:val="00CB3AB3"/>
    <w:rsid w:val="00CB5849"/>
    <w:rsid w:val="00CB6BA8"/>
    <w:rsid w:val="00CC6677"/>
    <w:rsid w:val="00CD28F6"/>
    <w:rsid w:val="00CE307E"/>
    <w:rsid w:val="00CE3D8C"/>
    <w:rsid w:val="00CF0D6E"/>
    <w:rsid w:val="00CF3917"/>
    <w:rsid w:val="00CF529E"/>
    <w:rsid w:val="00D031E0"/>
    <w:rsid w:val="00D044DE"/>
    <w:rsid w:val="00D23EC4"/>
    <w:rsid w:val="00D24004"/>
    <w:rsid w:val="00D266F6"/>
    <w:rsid w:val="00D26F08"/>
    <w:rsid w:val="00D30D6F"/>
    <w:rsid w:val="00D31DAA"/>
    <w:rsid w:val="00D349CE"/>
    <w:rsid w:val="00D36320"/>
    <w:rsid w:val="00D4170E"/>
    <w:rsid w:val="00D41CF0"/>
    <w:rsid w:val="00D50B69"/>
    <w:rsid w:val="00D553D3"/>
    <w:rsid w:val="00D70EA3"/>
    <w:rsid w:val="00D71A7E"/>
    <w:rsid w:val="00D773F9"/>
    <w:rsid w:val="00D777F4"/>
    <w:rsid w:val="00D84DB4"/>
    <w:rsid w:val="00D9180D"/>
    <w:rsid w:val="00DA1537"/>
    <w:rsid w:val="00DA3F49"/>
    <w:rsid w:val="00DA686C"/>
    <w:rsid w:val="00DB199B"/>
    <w:rsid w:val="00DB7101"/>
    <w:rsid w:val="00DC7DE7"/>
    <w:rsid w:val="00DD2214"/>
    <w:rsid w:val="00DD34B5"/>
    <w:rsid w:val="00DE1D58"/>
    <w:rsid w:val="00DE2F47"/>
    <w:rsid w:val="00DE62E6"/>
    <w:rsid w:val="00DF34FC"/>
    <w:rsid w:val="00DF6C6D"/>
    <w:rsid w:val="00E032C6"/>
    <w:rsid w:val="00E045CD"/>
    <w:rsid w:val="00E10B1B"/>
    <w:rsid w:val="00E136D8"/>
    <w:rsid w:val="00E4189F"/>
    <w:rsid w:val="00E427A3"/>
    <w:rsid w:val="00E4373D"/>
    <w:rsid w:val="00E45D55"/>
    <w:rsid w:val="00E46563"/>
    <w:rsid w:val="00E51D8D"/>
    <w:rsid w:val="00E579EA"/>
    <w:rsid w:val="00E6043F"/>
    <w:rsid w:val="00E64030"/>
    <w:rsid w:val="00E66881"/>
    <w:rsid w:val="00E72560"/>
    <w:rsid w:val="00E75F15"/>
    <w:rsid w:val="00E80717"/>
    <w:rsid w:val="00E8668E"/>
    <w:rsid w:val="00E94898"/>
    <w:rsid w:val="00E9579F"/>
    <w:rsid w:val="00EA5A1C"/>
    <w:rsid w:val="00EA7EE0"/>
    <w:rsid w:val="00EB4D94"/>
    <w:rsid w:val="00EC5FC3"/>
    <w:rsid w:val="00EC6CAD"/>
    <w:rsid w:val="00ED0C2D"/>
    <w:rsid w:val="00EE1D15"/>
    <w:rsid w:val="00EE7296"/>
    <w:rsid w:val="00F005F2"/>
    <w:rsid w:val="00F03455"/>
    <w:rsid w:val="00F03AAA"/>
    <w:rsid w:val="00F03B40"/>
    <w:rsid w:val="00F04767"/>
    <w:rsid w:val="00F07229"/>
    <w:rsid w:val="00F2248A"/>
    <w:rsid w:val="00F229E7"/>
    <w:rsid w:val="00F2369B"/>
    <w:rsid w:val="00F32B8D"/>
    <w:rsid w:val="00F34CE1"/>
    <w:rsid w:val="00F41E4C"/>
    <w:rsid w:val="00F530BC"/>
    <w:rsid w:val="00F6537A"/>
    <w:rsid w:val="00F71A1B"/>
    <w:rsid w:val="00F77384"/>
    <w:rsid w:val="00F81600"/>
    <w:rsid w:val="00FA54C0"/>
    <w:rsid w:val="00FA5914"/>
    <w:rsid w:val="00FB4029"/>
    <w:rsid w:val="00FB586F"/>
    <w:rsid w:val="00FB65EE"/>
    <w:rsid w:val="00FC0937"/>
    <w:rsid w:val="00FC1F83"/>
    <w:rsid w:val="00FC36FA"/>
    <w:rsid w:val="00FE4E47"/>
    <w:rsid w:val="00FE5578"/>
    <w:rsid w:val="00FE7D1C"/>
    <w:rsid w:val="00FF4083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244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3052EA"/>
    <w:pPr>
      <w:widowControl w:val="0"/>
      <w:spacing w:before="69" w:after="0" w:line="240" w:lineRule="auto"/>
      <w:ind w:left="2242"/>
      <w:outlineLvl w:val="0"/>
    </w:pPr>
    <w:rPr>
      <w:b/>
      <w:sz w:val="24"/>
      <w:szCs w:val="20"/>
    </w:rPr>
  </w:style>
  <w:style w:type="paragraph" w:styleId="Heading2">
    <w:name w:val="heading 2"/>
    <w:basedOn w:val="Normal"/>
    <w:link w:val="Heading2Char1"/>
    <w:uiPriority w:val="99"/>
    <w:qFormat/>
    <w:locked/>
    <w:rsid w:val="003052EA"/>
    <w:pPr>
      <w:spacing w:before="100" w:beforeAutospacing="1" w:after="100" w:afterAutospacing="1" w:line="240" w:lineRule="auto"/>
      <w:outlineLvl w:val="1"/>
    </w:pPr>
    <w:rPr>
      <w:b/>
      <w:sz w:val="36"/>
      <w:szCs w:val="20"/>
      <w:lang w:val="es-ES" w:eastAsia="es-E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3052E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val="es-ES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052E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052E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052E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052E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052E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052E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D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3D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3D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3DC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3DC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3DC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3DC9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3DC9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3DC9"/>
    <w:rPr>
      <w:rFonts w:ascii="Cambria" w:hAnsi="Cambria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B4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6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8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6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686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A686C"/>
    <w:pPr>
      <w:spacing w:after="0" w:line="240" w:lineRule="auto"/>
    </w:pPr>
    <w:rPr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686C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DA6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14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99"/>
    <w:qFormat/>
    <w:rsid w:val="00147906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147906"/>
    <w:rPr>
      <w:rFonts w:cs="Times New Roman"/>
    </w:rPr>
  </w:style>
  <w:style w:type="table" w:styleId="TableGrid">
    <w:name w:val="Table Grid"/>
    <w:basedOn w:val="TableNormal"/>
    <w:uiPriority w:val="99"/>
    <w:rsid w:val="00580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71EC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C37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372F"/>
    <w:pPr>
      <w:spacing w:line="240" w:lineRule="auto"/>
    </w:pPr>
    <w:rPr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372F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3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372F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C372F"/>
    <w:pPr>
      <w:spacing w:after="0" w:line="240" w:lineRule="auto"/>
    </w:pPr>
    <w:rPr>
      <w:rFonts w:ascii="Segoe UI" w:hAnsi="Segoe UI"/>
      <w:sz w:val="18"/>
      <w:szCs w:val="18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72F"/>
    <w:rPr>
      <w:rFonts w:ascii="Segoe UI" w:hAnsi="Segoe UI" w:cs="Times New Roman"/>
      <w:sz w:val="18"/>
    </w:rPr>
  </w:style>
  <w:style w:type="character" w:customStyle="1" w:styleId="Heading1Char1">
    <w:name w:val="Heading 1 Char1"/>
    <w:link w:val="Heading1"/>
    <w:uiPriority w:val="99"/>
    <w:locked/>
    <w:rsid w:val="003052EA"/>
    <w:rPr>
      <w:b/>
      <w:sz w:val="24"/>
      <w:lang w:val="es-MX" w:eastAsia="en-US"/>
    </w:rPr>
  </w:style>
  <w:style w:type="character" w:customStyle="1" w:styleId="Heading2Char1">
    <w:name w:val="Heading 2 Char1"/>
    <w:link w:val="Heading2"/>
    <w:uiPriority w:val="99"/>
    <w:locked/>
    <w:rsid w:val="003052EA"/>
    <w:rPr>
      <w:b/>
      <w:sz w:val="36"/>
      <w:lang w:val="es-ES" w:eastAsia="es-ES"/>
    </w:rPr>
  </w:style>
  <w:style w:type="character" w:customStyle="1" w:styleId="Heading3Char1">
    <w:name w:val="Heading 3 Char1"/>
    <w:link w:val="Heading3"/>
    <w:uiPriority w:val="99"/>
    <w:locked/>
    <w:rsid w:val="003052EA"/>
    <w:rPr>
      <w:rFonts w:ascii="Arial" w:hAnsi="Arial"/>
      <w:b/>
      <w:sz w:val="26"/>
      <w:lang w:val="es-ES" w:eastAsia="es-ES"/>
    </w:rPr>
  </w:style>
  <w:style w:type="paragraph" w:customStyle="1" w:styleId="paragraphscx21326078">
    <w:name w:val="paragraph scx21326078"/>
    <w:basedOn w:val="Normal"/>
    <w:uiPriority w:val="99"/>
    <w:rsid w:val="00305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normaltextrunscx21326078">
    <w:name w:val="normaltextrun scx21326078"/>
    <w:basedOn w:val="DefaultParagraphFont"/>
    <w:uiPriority w:val="99"/>
    <w:rsid w:val="003052EA"/>
    <w:rPr>
      <w:rFonts w:cs="Times New Roman"/>
    </w:rPr>
  </w:style>
  <w:style w:type="character" w:customStyle="1" w:styleId="eopscx21326078">
    <w:name w:val="eop scx21326078"/>
    <w:basedOn w:val="DefaultParagraphFont"/>
    <w:uiPriority w:val="99"/>
    <w:rsid w:val="003052EA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3052EA"/>
    <w:pPr>
      <w:widowControl w:val="0"/>
      <w:spacing w:after="0" w:line="240" w:lineRule="auto"/>
      <w:ind w:left="25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3DC9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3052EA"/>
    <w:rPr>
      <w:lang w:val="es-MX" w:eastAsia="en-US"/>
    </w:rPr>
  </w:style>
  <w:style w:type="paragraph" w:customStyle="1" w:styleId="Prrafodelista1">
    <w:name w:val="Párrafo de lista1"/>
    <w:basedOn w:val="Normal"/>
    <w:uiPriority w:val="99"/>
    <w:rsid w:val="003052EA"/>
    <w:pPr>
      <w:widowControl w:val="0"/>
      <w:spacing w:after="0" w:line="240" w:lineRule="auto"/>
    </w:pPr>
    <w:rPr>
      <w:rFonts w:eastAsia="Times New Roman"/>
    </w:rPr>
  </w:style>
  <w:style w:type="character" w:customStyle="1" w:styleId="CarCar1">
    <w:name w:val="Car Car1"/>
    <w:uiPriority w:val="99"/>
    <w:rsid w:val="003052EA"/>
    <w:rPr>
      <w:rFonts w:ascii="Calibri" w:hAnsi="Calibri"/>
      <w:sz w:val="22"/>
      <w:lang w:val="es-MX" w:eastAsia="en-US"/>
    </w:rPr>
  </w:style>
  <w:style w:type="character" w:customStyle="1" w:styleId="CarCar">
    <w:name w:val="Car Car"/>
    <w:uiPriority w:val="99"/>
    <w:rsid w:val="003052EA"/>
    <w:rPr>
      <w:rFonts w:ascii="Calibri" w:hAnsi="Calibri"/>
      <w:sz w:val="22"/>
      <w:lang w:val="es-MX" w:eastAsia="en-US"/>
    </w:rPr>
  </w:style>
  <w:style w:type="paragraph" w:customStyle="1" w:styleId="TableParagraph">
    <w:name w:val="Table Paragraph"/>
    <w:basedOn w:val="Normal"/>
    <w:uiPriority w:val="99"/>
    <w:rsid w:val="003052EA"/>
    <w:pPr>
      <w:widowControl w:val="0"/>
      <w:spacing w:after="0" w:line="240" w:lineRule="auto"/>
    </w:pPr>
    <w:rPr>
      <w:rFonts w:eastAsia="Times New Roman"/>
    </w:rPr>
  </w:style>
  <w:style w:type="character" w:customStyle="1" w:styleId="normaltextrunscx172004404">
    <w:name w:val="normaltextrun scx172004404"/>
    <w:uiPriority w:val="99"/>
    <w:rsid w:val="003052EA"/>
  </w:style>
  <w:style w:type="paragraph" w:customStyle="1" w:styleId="Sinespaciado1">
    <w:name w:val="Sin espaciado1"/>
    <w:uiPriority w:val="99"/>
    <w:rsid w:val="003052EA"/>
    <w:rPr>
      <w:rFonts w:eastAsia="Times New Roman"/>
      <w:lang w:eastAsia="en-US"/>
    </w:rPr>
  </w:style>
  <w:style w:type="character" w:customStyle="1" w:styleId="CarCar8">
    <w:name w:val="Car Car8"/>
    <w:uiPriority w:val="99"/>
    <w:rsid w:val="003052EA"/>
    <w:rPr>
      <w:rFonts w:ascii="Cambria" w:hAnsi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8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8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3</Pages>
  <Words>1005</Words>
  <Characters>5533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DELEGACIÓN AZCAPOTZALCO</dc:title>
  <dc:subject/>
  <dc:creator>Gerardo</dc:creator>
  <cp:keywords/>
  <dc:description/>
  <cp:lastModifiedBy>DESA_SOC</cp:lastModifiedBy>
  <cp:revision>25</cp:revision>
  <cp:lastPrinted>2016-10-21T17:09:00Z</cp:lastPrinted>
  <dcterms:created xsi:type="dcterms:W3CDTF">2016-08-12T21:46:00Z</dcterms:created>
  <dcterms:modified xsi:type="dcterms:W3CDTF">2016-11-11T02:01:00Z</dcterms:modified>
</cp:coreProperties>
</file>